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6E3DE" w14:textId="77777777" w:rsidR="006D6B0C" w:rsidRPr="00557154" w:rsidRDefault="006D6B0C" w:rsidP="006D6B0C">
      <w:pPr>
        <w:pStyle w:val="Heading1"/>
        <w:jc w:val="center"/>
      </w:pPr>
      <w:bookmarkStart w:id="0" w:name="_Toc38566946"/>
      <w:r w:rsidRPr="00557154">
        <w:t>THE SEEING EYE</w:t>
      </w:r>
      <w:bookmarkEnd w:id="0"/>
      <w:r>
        <w:br/>
      </w:r>
    </w:p>
    <w:p w14:paraId="17A06DA1" w14:textId="77777777" w:rsidR="006D6B0C"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 xml:space="preserve">The Seeing Eye®, situated in Morristown, New Jersey, is the world’s </w:t>
      </w:r>
      <w:r>
        <w:rPr>
          <w:rFonts w:ascii="Franklin Gothic Book" w:hAnsi="Franklin Gothic Book"/>
          <w:sz w:val="24"/>
          <w:szCs w:val="24"/>
        </w:rPr>
        <w:t>oldest</w:t>
      </w:r>
      <w:r w:rsidRPr="00557154">
        <w:rPr>
          <w:rFonts w:ascii="Franklin Gothic Book" w:hAnsi="Franklin Gothic Book"/>
          <w:sz w:val="24"/>
          <w:szCs w:val="24"/>
        </w:rPr>
        <w:t xml:space="preserve"> guide dog school and is a bastion of hope to every student who walks through its doors. From the moment I stepped inside in the summer of 2004, there was an overwhelming sense that I had found something unique and special. It was not only the first place where I wasn’t the only blind or visually impaired individual, but it was one of the first places which was completely inclusive – the school had been purpose-built to accommodate the needs of its students. The staff were incredibly knowledgeable about sight loss and aware of the nuanced behaviours that made everyone feel secure and supported throughout their time on the course. Three weeks was simply not long enough, but they were by far the best three weeks of my life.</w:t>
      </w:r>
    </w:p>
    <w:p w14:paraId="009A72E4" w14:textId="26B34988" w:rsidR="006D6B0C" w:rsidRPr="000C7FEE" w:rsidRDefault="006D6B0C" w:rsidP="006D6B0C">
      <w:pPr>
        <w:spacing w:line="360" w:lineRule="auto"/>
        <w:jc w:val="center"/>
        <w:rPr>
          <w:rFonts w:ascii="Franklin Gothic Book" w:hAnsi="Franklin Gothic Book"/>
          <w:b/>
          <w:bCs/>
          <w:i/>
          <w:iCs/>
          <w:sz w:val="20"/>
          <w:szCs w:val="20"/>
        </w:rPr>
      </w:pPr>
    </w:p>
    <w:p w14:paraId="403632B0" w14:textId="77777777" w:rsidR="006D6B0C" w:rsidRDefault="006D6B0C" w:rsidP="006D6B0C">
      <w:pPr>
        <w:pStyle w:val="Heading2"/>
      </w:pPr>
      <w:r w:rsidRPr="00557154">
        <w:t>Meeting Rafe</w:t>
      </w:r>
    </w:p>
    <w:p w14:paraId="7A435F51" w14:textId="77777777" w:rsidR="006D6B0C" w:rsidRPr="00525A7C" w:rsidRDefault="006D6B0C" w:rsidP="006D6B0C">
      <w:pPr>
        <w:pStyle w:val="Heading2"/>
        <w:spacing w:line="360" w:lineRule="auto"/>
      </w:pPr>
      <w:r>
        <w:rPr>
          <w:rFonts w:ascii="Franklin Gothic Book" w:hAnsi="Franklin Gothic Book"/>
          <w:sz w:val="24"/>
          <w:szCs w:val="24"/>
        </w:rPr>
        <w:br/>
      </w:r>
      <w:r w:rsidRPr="00557154">
        <w:rPr>
          <w:rFonts w:ascii="Franklin Gothic Book" w:hAnsi="Franklin Gothic Book"/>
          <w:sz w:val="24"/>
          <w:szCs w:val="24"/>
        </w:rPr>
        <w:t>The first few days on campus were spent getting oriented with a new bedroom and the grounds, meeting fellow students, and getting to know the trainers and staff who would be looking after the class. The students in my class varied in age and experience; some, like me, were receiving their first guide dog, while others were seasoned owners and had returned to train with a new dog. The early days were enjoyable, but you could feel the anticipation in the air, like crackling electricity, as the students waited for the third day to arrive: the day we’d all be introduced to our new, four-legged companions.</w:t>
      </w:r>
    </w:p>
    <w:p w14:paraId="05AC9E2A"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The morning of the third day was filled with excitement as students chatted over breakfast, speculating about what their new dogs would be like. For some, it was a bittersweet morning, as they remembered the day they’d met their previous dogs, some of whom had only passed away a few months before.</w:t>
      </w:r>
    </w:p>
    <w:p w14:paraId="4A3C6EEC"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After breakfast, we were all sent back to our rooms to wait. The corridors were silent, but a lot of the students had left their doors open in anticipation of their names being called.</w:t>
      </w:r>
    </w:p>
    <w:p w14:paraId="0B784062"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Silence. I waited in the open door of my room, listening.</w:t>
      </w:r>
    </w:p>
    <w:p w14:paraId="1F4AB19E"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 xml:space="preserve">The first name rang out down the </w:t>
      </w:r>
      <w:proofErr w:type="gramStart"/>
      <w:r w:rsidRPr="00557154">
        <w:rPr>
          <w:rFonts w:ascii="Franklin Gothic Book" w:hAnsi="Franklin Gothic Book"/>
          <w:sz w:val="24"/>
          <w:szCs w:val="24"/>
        </w:rPr>
        <w:t>hall</w:t>
      </w:r>
      <w:proofErr w:type="gramEnd"/>
      <w:r w:rsidRPr="00557154">
        <w:rPr>
          <w:rFonts w:ascii="Franklin Gothic Book" w:hAnsi="Franklin Gothic Book"/>
          <w:sz w:val="24"/>
          <w:szCs w:val="24"/>
        </w:rPr>
        <w:t xml:space="preserve"> and I heard a student leave their room with a little squeal. We were due to receive our dogs in the common room at the end of the hallway, and I could hear the muffled sound of voices and the faint jingle of a collar and lead as the </w:t>
      </w:r>
      <w:r w:rsidRPr="00557154">
        <w:rPr>
          <w:rFonts w:ascii="Franklin Gothic Book" w:hAnsi="Franklin Gothic Book"/>
          <w:sz w:val="24"/>
          <w:szCs w:val="24"/>
        </w:rPr>
        <w:lastRenderedPageBreak/>
        <w:t>student made their way to the room. There was a long gap between names, allowing each person the opportunity to meet their dog one on one.</w:t>
      </w:r>
    </w:p>
    <w:p w14:paraId="0F8CAEDA"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Another name was called. Another gap. Another name. Another gap. A fluttering began in my stomach and I shuffled my feet, changing my position in the doorway, listening to the delighted murmurs of the students who went before me.</w:t>
      </w:r>
    </w:p>
    <w:p w14:paraId="231C9A5E"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‘Heather!’</w:t>
      </w:r>
    </w:p>
    <w:p w14:paraId="1B5AD254"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I nearly jumped when they called my name, but I quickly found my feet and cane moving in a familiar rhythm up the carpeted corridor, and I moved into the open common room beyond. A member of staff led me to an empty chair and I sat down, making sure my cane was folded up and placed out of the way.</w:t>
      </w:r>
    </w:p>
    <w:p w14:paraId="0643B39D"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‘Are you ready?’ they asked. I don’t remember replying, but I must have given them some indication, as I caught the jingle of a collar just outside the door.</w:t>
      </w:r>
    </w:p>
    <w:p w14:paraId="6E4E525E" w14:textId="77777777" w:rsidR="006D6B0C" w:rsidRPr="00557154" w:rsidRDefault="006D6B0C" w:rsidP="006D6B0C">
      <w:pPr>
        <w:spacing w:line="360" w:lineRule="auto"/>
        <w:jc w:val="both"/>
        <w:rPr>
          <w:rFonts w:ascii="Franklin Gothic Book" w:hAnsi="Franklin Gothic Book"/>
          <w:sz w:val="24"/>
          <w:szCs w:val="24"/>
        </w:rPr>
      </w:pPr>
      <w:r w:rsidRPr="00557154">
        <w:rPr>
          <w:rFonts w:ascii="Franklin Gothic Book" w:hAnsi="Franklin Gothic Book"/>
          <w:sz w:val="24"/>
          <w:szCs w:val="24"/>
        </w:rPr>
        <w:t>In came an excited black and tan German Shepherd, who seemed a bit preoccupied with its trainer to notice me right away, but soon, I was stroking its fur, saying hello, and feeling its tail wagging against my leg.</w:t>
      </w:r>
    </w:p>
    <w:p w14:paraId="7B3F1C4D" w14:textId="4C95C6B9" w:rsidR="00532AC2" w:rsidRPr="00B905DC" w:rsidRDefault="006D6B0C" w:rsidP="00B905DC">
      <w:pPr>
        <w:spacing w:line="360" w:lineRule="auto"/>
        <w:jc w:val="both"/>
        <w:rPr>
          <w:rFonts w:ascii="Franklin Gothic Book" w:hAnsi="Franklin Gothic Book"/>
          <w:sz w:val="24"/>
          <w:szCs w:val="24"/>
        </w:rPr>
      </w:pPr>
      <w:r w:rsidRPr="00557154">
        <w:rPr>
          <w:rFonts w:ascii="Franklin Gothic Book" w:hAnsi="Franklin Gothic Book"/>
          <w:sz w:val="24"/>
          <w:szCs w:val="24"/>
        </w:rPr>
        <w:t>‘This is Rafe,’ the trainer said. ‘He’s a male German Shepherd.’</w:t>
      </w:r>
    </w:p>
    <w:sectPr w:rsidR="00532AC2" w:rsidRPr="00B905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9D"/>
    <w:rsid w:val="000A5A7D"/>
    <w:rsid w:val="00276818"/>
    <w:rsid w:val="003061CF"/>
    <w:rsid w:val="003D1DFD"/>
    <w:rsid w:val="00474F1E"/>
    <w:rsid w:val="00507943"/>
    <w:rsid w:val="00532AC2"/>
    <w:rsid w:val="00692F7F"/>
    <w:rsid w:val="006B3223"/>
    <w:rsid w:val="006D6B0C"/>
    <w:rsid w:val="00B905DC"/>
    <w:rsid w:val="00ED02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D634A"/>
  <w15:chartTrackingRefBased/>
  <w15:docId w15:val="{7831AE0E-26E9-4221-8764-F235081B7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0C"/>
    <w:pPr>
      <w:spacing w:after="0" w:line="240" w:lineRule="auto"/>
      <w:ind w:firstLine="113"/>
    </w:pPr>
    <w:rPr>
      <w:rFonts w:eastAsiaTheme="minorEastAsia"/>
      <w:kern w:val="0"/>
      <w:lang w:eastAsia="zh-CN"/>
      <w14:ligatures w14:val="none"/>
    </w:rPr>
  </w:style>
  <w:style w:type="paragraph" w:styleId="Heading1">
    <w:name w:val="heading 1"/>
    <w:basedOn w:val="Normal"/>
    <w:next w:val="Normal"/>
    <w:link w:val="Heading1Char"/>
    <w:uiPriority w:val="9"/>
    <w:qFormat/>
    <w:rsid w:val="00ED029D"/>
    <w:pPr>
      <w:keepNext/>
      <w:keepLines/>
      <w:spacing w:before="360" w:after="80" w:line="259" w:lineRule="auto"/>
      <w:ind w:firstLine="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ED029D"/>
    <w:pPr>
      <w:keepNext/>
      <w:keepLines/>
      <w:spacing w:before="160" w:after="80" w:line="259" w:lineRule="auto"/>
      <w:ind w:firstLine="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D029D"/>
    <w:pPr>
      <w:keepNext/>
      <w:keepLines/>
      <w:spacing w:before="160" w:after="80" w:line="259" w:lineRule="auto"/>
      <w:ind w:firstLine="0"/>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D029D"/>
    <w:pPr>
      <w:keepNext/>
      <w:keepLines/>
      <w:spacing w:before="80" w:after="40" w:line="259" w:lineRule="auto"/>
      <w:ind w:firstLine="0"/>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ED029D"/>
    <w:pPr>
      <w:keepNext/>
      <w:keepLines/>
      <w:spacing w:before="80" w:after="40" w:line="259" w:lineRule="auto"/>
      <w:ind w:firstLine="0"/>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ED029D"/>
    <w:pPr>
      <w:keepNext/>
      <w:keepLines/>
      <w:spacing w:before="40" w:line="259" w:lineRule="auto"/>
      <w:ind w:firstLine="0"/>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ED029D"/>
    <w:pPr>
      <w:keepNext/>
      <w:keepLines/>
      <w:spacing w:before="40" w:line="259" w:lineRule="auto"/>
      <w:ind w:firstLine="0"/>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ED029D"/>
    <w:pPr>
      <w:keepNext/>
      <w:keepLines/>
      <w:spacing w:line="259" w:lineRule="auto"/>
      <w:ind w:firstLine="0"/>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ED029D"/>
    <w:pPr>
      <w:keepNext/>
      <w:keepLines/>
      <w:spacing w:line="259" w:lineRule="auto"/>
      <w:ind w:firstLine="0"/>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2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D02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02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02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02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02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02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02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029D"/>
    <w:rPr>
      <w:rFonts w:eastAsiaTheme="majorEastAsia" w:cstheme="majorBidi"/>
      <w:color w:val="272727" w:themeColor="text1" w:themeTint="D8"/>
    </w:rPr>
  </w:style>
  <w:style w:type="paragraph" w:styleId="Title">
    <w:name w:val="Title"/>
    <w:basedOn w:val="Normal"/>
    <w:next w:val="Normal"/>
    <w:link w:val="TitleChar"/>
    <w:uiPriority w:val="10"/>
    <w:qFormat/>
    <w:rsid w:val="00ED029D"/>
    <w:pPr>
      <w:spacing w:after="80"/>
      <w:ind w:firstLine="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D02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029D"/>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D02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029D"/>
    <w:pPr>
      <w:spacing w:before="160" w:after="160" w:line="259" w:lineRule="auto"/>
      <w:ind w:firstLine="0"/>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ED029D"/>
    <w:rPr>
      <w:i/>
      <w:iCs/>
      <w:color w:val="404040" w:themeColor="text1" w:themeTint="BF"/>
    </w:rPr>
  </w:style>
  <w:style w:type="paragraph" w:styleId="ListParagraph">
    <w:name w:val="List Paragraph"/>
    <w:basedOn w:val="Normal"/>
    <w:uiPriority w:val="34"/>
    <w:qFormat/>
    <w:rsid w:val="00ED029D"/>
    <w:pPr>
      <w:spacing w:after="160" w:line="259" w:lineRule="auto"/>
      <w:ind w:left="720" w:firstLine="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ED029D"/>
    <w:rPr>
      <w:i/>
      <w:iCs/>
      <w:color w:val="0F4761" w:themeColor="accent1" w:themeShade="BF"/>
    </w:rPr>
  </w:style>
  <w:style w:type="paragraph" w:styleId="IntenseQuote">
    <w:name w:val="Intense Quote"/>
    <w:basedOn w:val="Normal"/>
    <w:next w:val="Normal"/>
    <w:link w:val="IntenseQuoteChar"/>
    <w:uiPriority w:val="30"/>
    <w:qFormat/>
    <w:rsid w:val="00ED029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ED029D"/>
    <w:rPr>
      <w:i/>
      <w:iCs/>
      <w:color w:val="0F4761" w:themeColor="accent1" w:themeShade="BF"/>
    </w:rPr>
  </w:style>
  <w:style w:type="character" w:styleId="IntenseReference">
    <w:name w:val="Intense Reference"/>
    <w:basedOn w:val="DefaultParagraphFont"/>
    <w:uiPriority w:val="32"/>
    <w:qFormat/>
    <w:rsid w:val="00ED02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503</Words>
  <Characters>2872</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Dakin</dc:creator>
  <cp:keywords/>
  <dc:description/>
  <cp:lastModifiedBy>Heather Dakin</cp:lastModifiedBy>
  <cp:revision>6</cp:revision>
  <dcterms:created xsi:type="dcterms:W3CDTF">2026-04-22T10:04:00Z</dcterms:created>
  <dcterms:modified xsi:type="dcterms:W3CDTF">2026-04-22T10:08:00Z</dcterms:modified>
</cp:coreProperties>
</file>